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B9" w:rsidRPr="001D0EB9" w:rsidRDefault="001D0EB9" w:rsidP="001D0EB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383838"/>
          <w:sz w:val="27"/>
          <w:szCs w:val="27"/>
          <w:lang w:eastAsia="fr-FR"/>
        </w:rPr>
      </w:pPr>
      <w:r w:rsidRPr="001D0EB9">
        <w:rPr>
          <w:rFonts w:ascii="Roboto" w:eastAsia="Times New Roman" w:hAnsi="Roboto" w:cs="Times New Roman"/>
          <w:b/>
          <w:bCs/>
          <w:color w:val="383838"/>
          <w:sz w:val="27"/>
          <w:szCs w:val="27"/>
          <w:lang w:eastAsia="fr-FR"/>
        </w:rPr>
        <w:t>R300: Modèles Hautes Performances</w:t>
      </w:r>
    </w:p>
    <w:p w:rsidR="001D0EB9" w:rsidRPr="001D0EB9" w:rsidRDefault="001D0EB9" w:rsidP="001D0EB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828282"/>
          <w:sz w:val="24"/>
          <w:szCs w:val="24"/>
          <w:lang w:eastAsia="fr-FR"/>
        </w:rPr>
      </w:pPr>
      <w:r w:rsidRPr="001D0EB9">
        <w:rPr>
          <w:rFonts w:ascii="Roboto" w:eastAsia="Times New Roman" w:hAnsi="Roboto" w:cs="Times New Roman"/>
          <w:color w:val="828282"/>
          <w:sz w:val="24"/>
          <w:szCs w:val="24"/>
          <w:lang w:eastAsia="fr-FR"/>
        </w:rPr>
        <w:t>La gamme CESAB R300 vous fournira une productivité exceptionnelle dès le premier jour et des nombreuses  années  venir. Chaque composant de chacun des modèles a été conçu pour lever la productivité à des niveaux encore plus élevés.</w:t>
      </w:r>
    </w:p>
    <w:p w:rsidR="001D0EB9" w:rsidRPr="001D0EB9" w:rsidRDefault="001D0EB9" w:rsidP="001D0EB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28282"/>
          <w:sz w:val="24"/>
          <w:szCs w:val="24"/>
          <w:lang w:eastAsia="fr-FR"/>
        </w:rPr>
      </w:pPr>
    </w:p>
    <w:p w:rsidR="00D61D46" w:rsidRPr="006C4212" w:rsidRDefault="001D0EB9" w:rsidP="006C4212">
      <w:r>
        <w:rPr>
          <w:noProof/>
          <w:lang w:eastAsia="fr-FR"/>
        </w:rPr>
        <w:drawing>
          <wp:inline distT="0" distB="0" distL="0" distR="0" wp14:anchorId="6AE8D730" wp14:editId="3EAEBE60">
            <wp:extent cx="5760720" cy="3000375"/>
            <wp:effectExtent l="0" t="0" r="0" b="9525"/>
            <wp:docPr id="3" name="Image 3" descr="cesab reach truck r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sab reach truck r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1D46" w:rsidRPr="006C4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44BBD"/>
    <w:multiLevelType w:val="multilevel"/>
    <w:tmpl w:val="8DF0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67"/>
    <w:rsid w:val="001D0EB9"/>
    <w:rsid w:val="00387B73"/>
    <w:rsid w:val="006C4212"/>
    <w:rsid w:val="00B43F67"/>
    <w:rsid w:val="00D61D46"/>
    <w:rsid w:val="00F0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8E80CF"/>
  <w15:chartTrackingRefBased/>
  <w15:docId w15:val="{2A873909-129E-43B4-9F7E-46FA62AA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44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7794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525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960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2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1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65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91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89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4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72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1687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08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251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HAMON PASCAL</dc:creator>
  <cp:keywords/>
  <dc:description/>
  <cp:lastModifiedBy>HAMON PASCAL</cp:lastModifiedBy>
  <cp:revision>2</cp:revision>
  <dcterms:created xsi:type="dcterms:W3CDTF">2019-02-13T08:23:00Z</dcterms:created>
  <dcterms:modified xsi:type="dcterms:W3CDTF">2019-02-13T08:23:00Z</dcterms:modified>
</cp:coreProperties>
</file>